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EBE7B" w14:textId="77777777" w:rsidR="001032F3" w:rsidRDefault="001032F3" w:rsidP="001032F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524F957F" w14:textId="77777777" w:rsidR="001032F3" w:rsidRDefault="001032F3" w:rsidP="001032F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F5C0EF7" w14:textId="3036110C" w:rsidR="001032F3" w:rsidRDefault="001032F3" w:rsidP="001032F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538BA2D" w14:textId="77777777" w:rsidR="001032F3" w:rsidRDefault="001032F3" w:rsidP="001032F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954E91B" w14:textId="77777777" w:rsidR="001032F3" w:rsidRDefault="001032F3" w:rsidP="001032F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F409D19" w14:textId="5692904E" w:rsidR="009F137D" w:rsidRDefault="004222B3" w:rsidP="001032F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Week </w:t>
      </w:r>
      <w:r w:rsidR="00244295">
        <w:rPr>
          <w:rFonts w:ascii="Times New Roman" w:hAnsi="Times New Roman" w:cs="Times New Roman"/>
          <w:bCs/>
          <w:sz w:val="24"/>
          <w:szCs w:val="24"/>
        </w:rPr>
        <w:t>10</w:t>
      </w:r>
      <w:r>
        <w:rPr>
          <w:rFonts w:ascii="Times New Roman" w:hAnsi="Times New Roman" w:cs="Times New Roman"/>
          <w:bCs/>
          <w:sz w:val="24"/>
          <w:szCs w:val="24"/>
        </w:rPr>
        <w:t xml:space="preserve"> Discussion: </w:t>
      </w:r>
      <w:r w:rsidR="00095104" w:rsidRPr="009F137D">
        <w:rPr>
          <w:rFonts w:ascii="Times New Roman" w:hAnsi="Times New Roman" w:cs="Times New Roman"/>
          <w:bCs/>
          <w:sz w:val="24"/>
          <w:szCs w:val="24"/>
        </w:rPr>
        <w:t>Impacts of Compensation</w:t>
      </w:r>
      <w:r w:rsidR="00096138" w:rsidRPr="009F137D">
        <w:rPr>
          <w:rFonts w:ascii="Times New Roman" w:hAnsi="Times New Roman" w:cs="Times New Roman"/>
          <w:bCs/>
          <w:sz w:val="24"/>
          <w:szCs w:val="24"/>
        </w:rPr>
        <w:t xml:space="preserve"> Systems </w:t>
      </w:r>
      <w:r w:rsidR="00095104" w:rsidRPr="009F137D">
        <w:rPr>
          <w:rFonts w:ascii="Times New Roman" w:hAnsi="Times New Roman" w:cs="Times New Roman"/>
          <w:bCs/>
          <w:sz w:val="24"/>
          <w:szCs w:val="24"/>
        </w:rPr>
        <w:t>on Society and Local Economy</w:t>
      </w:r>
    </w:p>
    <w:p w14:paraId="1B7E8E15" w14:textId="07FF5F5C" w:rsidR="009F137D" w:rsidRDefault="009F137D" w:rsidP="001032F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14:paraId="6AFA1254" w14:textId="5E550438" w:rsidR="009F137D" w:rsidRDefault="009F137D" w:rsidP="001032F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Institutional Affiliations</w:t>
      </w:r>
    </w:p>
    <w:p w14:paraId="76CD7576" w14:textId="77777777" w:rsidR="00F1646D" w:rsidRDefault="00F1646D" w:rsidP="001032F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CF8181B" w14:textId="663CA6EB" w:rsidR="009F137D" w:rsidRPr="004222B3" w:rsidRDefault="004222B3" w:rsidP="001032F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222B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Week </w:t>
      </w:r>
      <w:r w:rsidR="00244295">
        <w:rPr>
          <w:rFonts w:ascii="Times New Roman" w:hAnsi="Times New Roman" w:cs="Times New Roman"/>
          <w:b/>
          <w:sz w:val="24"/>
          <w:szCs w:val="24"/>
        </w:rPr>
        <w:t>10</w:t>
      </w:r>
      <w:r w:rsidRPr="004222B3">
        <w:rPr>
          <w:rFonts w:ascii="Times New Roman" w:hAnsi="Times New Roman" w:cs="Times New Roman"/>
          <w:b/>
          <w:sz w:val="24"/>
          <w:szCs w:val="24"/>
        </w:rPr>
        <w:t xml:space="preserve"> Discussion: </w:t>
      </w:r>
      <w:r w:rsidR="009F137D" w:rsidRPr="004222B3">
        <w:rPr>
          <w:rFonts w:ascii="Times New Roman" w:hAnsi="Times New Roman" w:cs="Times New Roman"/>
          <w:b/>
          <w:sz w:val="24"/>
          <w:szCs w:val="24"/>
        </w:rPr>
        <w:t>Impacts of Compensation Systems on Society and Local Economy</w:t>
      </w:r>
    </w:p>
    <w:p w14:paraId="47149106" w14:textId="52F73343" w:rsidR="009F137D" w:rsidRDefault="008B48A3" w:rsidP="001032F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5104">
        <w:rPr>
          <w:rFonts w:ascii="Times New Roman" w:hAnsi="Times New Roman" w:cs="Times New Roman"/>
          <w:sz w:val="24"/>
          <w:szCs w:val="24"/>
        </w:rPr>
        <w:t>Although organizational compensatio</w:t>
      </w:r>
      <w:r w:rsidR="00750244" w:rsidRPr="00095104">
        <w:rPr>
          <w:rFonts w:ascii="Times New Roman" w:hAnsi="Times New Roman" w:cs="Times New Roman"/>
          <w:sz w:val="24"/>
          <w:szCs w:val="24"/>
        </w:rPr>
        <w:t>n is a proactive approach to a</w:t>
      </w:r>
      <w:r w:rsidRPr="00095104">
        <w:rPr>
          <w:rFonts w:ascii="Times New Roman" w:hAnsi="Times New Roman" w:cs="Times New Roman"/>
          <w:sz w:val="24"/>
          <w:szCs w:val="24"/>
        </w:rPr>
        <w:t xml:space="preserve"> company’s growth, it has significant effects to the society that forms part of its product subscription and staff residential surrounding. The point</w:t>
      </w:r>
      <w:r w:rsidR="008B4249">
        <w:rPr>
          <w:rFonts w:ascii="Times New Roman" w:hAnsi="Times New Roman" w:cs="Times New Roman"/>
          <w:sz w:val="24"/>
          <w:szCs w:val="24"/>
        </w:rPr>
        <w:t>, in this case,</w:t>
      </w:r>
      <w:r w:rsidRPr="00095104">
        <w:rPr>
          <w:rFonts w:ascii="Times New Roman" w:hAnsi="Times New Roman" w:cs="Times New Roman"/>
          <w:sz w:val="24"/>
          <w:szCs w:val="24"/>
        </w:rPr>
        <w:t xml:space="preserve"> is that indeed a company should worry about its compensational programs to their workers who make up the society. </w:t>
      </w:r>
      <w:r w:rsidR="00750244" w:rsidRPr="00095104">
        <w:rPr>
          <w:rFonts w:ascii="Times New Roman" w:hAnsi="Times New Roman" w:cs="Times New Roman"/>
          <w:sz w:val="24"/>
          <w:szCs w:val="24"/>
        </w:rPr>
        <w:t xml:space="preserve">When an organization’s compensation program is made coherent with frequent donation and grants issued to key amenities of the society such local hospitals or when the company sponsors </w:t>
      </w:r>
      <w:r w:rsidR="008B4249">
        <w:rPr>
          <w:rFonts w:ascii="Times New Roman" w:hAnsi="Times New Roman" w:cs="Times New Roman"/>
          <w:sz w:val="24"/>
          <w:szCs w:val="24"/>
        </w:rPr>
        <w:t xml:space="preserve">the </w:t>
      </w:r>
      <w:r w:rsidR="00750244" w:rsidRPr="00095104">
        <w:rPr>
          <w:rFonts w:ascii="Times New Roman" w:hAnsi="Times New Roman" w:cs="Times New Roman"/>
          <w:sz w:val="24"/>
          <w:szCs w:val="24"/>
        </w:rPr>
        <w:t>construction of a well or road network system, its perception among the community members is made positive and as you know, a good reputation is a development strategy.</w:t>
      </w:r>
    </w:p>
    <w:p w14:paraId="2E7875EA" w14:textId="0436D94D" w:rsidR="009F137D" w:rsidRDefault="00750244" w:rsidP="001032F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5104">
        <w:rPr>
          <w:rFonts w:ascii="Times New Roman" w:hAnsi="Times New Roman" w:cs="Times New Roman"/>
          <w:sz w:val="24"/>
          <w:szCs w:val="24"/>
        </w:rPr>
        <w:t>Equally, economic c</w:t>
      </w:r>
      <w:r w:rsidR="008B48A3" w:rsidRPr="00095104">
        <w:rPr>
          <w:rFonts w:ascii="Times New Roman" w:hAnsi="Times New Roman" w:cs="Times New Roman"/>
          <w:sz w:val="24"/>
          <w:szCs w:val="24"/>
        </w:rPr>
        <w:t xml:space="preserve">onditions catalyzed by </w:t>
      </w:r>
      <w:r w:rsidR="008B4249">
        <w:rPr>
          <w:rFonts w:ascii="Times New Roman" w:hAnsi="Times New Roman" w:cs="Times New Roman"/>
          <w:sz w:val="24"/>
          <w:szCs w:val="24"/>
        </w:rPr>
        <w:t xml:space="preserve">an </w:t>
      </w:r>
      <w:r w:rsidRPr="00095104">
        <w:rPr>
          <w:rFonts w:ascii="Times New Roman" w:hAnsi="Times New Roman" w:cs="Times New Roman"/>
          <w:sz w:val="24"/>
          <w:szCs w:val="24"/>
        </w:rPr>
        <w:t>unparalleled</w:t>
      </w:r>
      <w:r w:rsidR="008B48A3" w:rsidRPr="00095104">
        <w:rPr>
          <w:rFonts w:ascii="Times New Roman" w:hAnsi="Times New Roman" w:cs="Times New Roman"/>
          <w:sz w:val="24"/>
          <w:szCs w:val="24"/>
        </w:rPr>
        <w:t xml:space="preserve"> </w:t>
      </w:r>
      <w:r w:rsidRPr="00095104">
        <w:rPr>
          <w:rFonts w:ascii="Times New Roman" w:hAnsi="Times New Roman" w:cs="Times New Roman"/>
          <w:sz w:val="24"/>
          <w:szCs w:val="24"/>
        </w:rPr>
        <w:t>i</w:t>
      </w:r>
      <w:r w:rsidR="00F80AAF" w:rsidRPr="00095104">
        <w:rPr>
          <w:rFonts w:ascii="Times New Roman" w:hAnsi="Times New Roman" w:cs="Times New Roman"/>
          <w:sz w:val="24"/>
          <w:szCs w:val="24"/>
        </w:rPr>
        <w:t>ncrease in the cost of living, raise the c</w:t>
      </w:r>
      <w:r w:rsidRPr="00095104">
        <w:rPr>
          <w:rFonts w:ascii="Times New Roman" w:hAnsi="Times New Roman" w:cs="Times New Roman"/>
          <w:sz w:val="24"/>
          <w:szCs w:val="24"/>
        </w:rPr>
        <w:t>ost of goods and services. And with variance in locality and region, the compensation program can adversely affect a population if their rates are inconsiderate</w:t>
      </w:r>
      <w:r w:rsidR="00D278D3">
        <w:rPr>
          <w:rFonts w:ascii="Times New Roman" w:hAnsi="Times New Roman" w:cs="Times New Roman"/>
          <w:sz w:val="24"/>
          <w:szCs w:val="24"/>
        </w:rPr>
        <w:t xml:space="preserve"> and </w:t>
      </w:r>
      <w:r w:rsidRPr="00095104">
        <w:rPr>
          <w:rFonts w:ascii="Times New Roman" w:hAnsi="Times New Roman" w:cs="Times New Roman"/>
          <w:sz w:val="24"/>
          <w:szCs w:val="24"/>
        </w:rPr>
        <w:t xml:space="preserve">inconsistent </w:t>
      </w:r>
      <w:r w:rsidR="008B4249">
        <w:rPr>
          <w:rFonts w:ascii="Times New Roman" w:hAnsi="Times New Roman" w:cs="Times New Roman"/>
          <w:sz w:val="24"/>
          <w:szCs w:val="24"/>
        </w:rPr>
        <w:t>with</w:t>
      </w:r>
      <w:r w:rsidRPr="00095104">
        <w:rPr>
          <w:rFonts w:ascii="Times New Roman" w:hAnsi="Times New Roman" w:cs="Times New Roman"/>
          <w:sz w:val="24"/>
          <w:szCs w:val="24"/>
        </w:rPr>
        <w:t xml:space="preserve"> the changes of the society</w:t>
      </w:r>
      <w:r w:rsidR="008B4249">
        <w:rPr>
          <w:rFonts w:ascii="Times New Roman" w:hAnsi="Times New Roman" w:cs="Times New Roman"/>
          <w:sz w:val="24"/>
          <w:szCs w:val="24"/>
        </w:rPr>
        <w:t>,</w:t>
      </w:r>
      <w:r w:rsidR="00095104" w:rsidRPr="00095104">
        <w:rPr>
          <w:rFonts w:ascii="Times New Roman" w:hAnsi="Times New Roman" w:cs="Times New Roman"/>
          <w:sz w:val="24"/>
          <w:szCs w:val="24"/>
        </w:rPr>
        <w:t xml:space="preserve"> </w:t>
      </w:r>
      <w:r w:rsidR="008B4249">
        <w:rPr>
          <w:rFonts w:ascii="Times New Roman" w:hAnsi="Times New Roman" w:cs="Times New Roman"/>
          <w:sz w:val="24"/>
          <w:szCs w:val="24"/>
        </w:rPr>
        <w:t>as</w:t>
      </w:r>
      <w:r w:rsidR="00095104" w:rsidRPr="00095104">
        <w:rPr>
          <w:rFonts w:ascii="Times New Roman" w:hAnsi="Times New Roman" w:cs="Times New Roman"/>
          <w:sz w:val="24"/>
          <w:szCs w:val="24"/>
        </w:rPr>
        <w:t xml:space="preserve"> discussed by Adonteng-Kissi (2017)</w:t>
      </w:r>
      <w:r w:rsidR="00F80AAF" w:rsidRPr="00095104">
        <w:rPr>
          <w:rFonts w:ascii="Times New Roman" w:hAnsi="Times New Roman" w:cs="Times New Roman"/>
          <w:sz w:val="24"/>
          <w:szCs w:val="24"/>
        </w:rPr>
        <w:t xml:space="preserve">. The </w:t>
      </w:r>
      <w:r w:rsidRPr="00095104">
        <w:rPr>
          <w:rFonts w:ascii="Times New Roman" w:hAnsi="Times New Roman" w:cs="Times New Roman"/>
          <w:sz w:val="24"/>
          <w:szCs w:val="24"/>
        </w:rPr>
        <w:t>variations</w:t>
      </w:r>
      <w:r w:rsidR="00F80AAF" w:rsidRPr="00095104">
        <w:rPr>
          <w:rFonts w:ascii="Times New Roman" w:hAnsi="Times New Roman" w:cs="Times New Roman"/>
          <w:sz w:val="24"/>
          <w:szCs w:val="24"/>
        </w:rPr>
        <w:t xml:space="preserve"> in compensation are based on </w:t>
      </w:r>
      <w:r w:rsidR="008B4249">
        <w:rPr>
          <w:rFonts w:ascii="Times New Roman" w:hAnsi="Times New Roman" w:cs="Times New Roman"/>
          <w:sz w:val="24"/>
          <w:szCs w:val="24"/>
        </w:rPr>
        <w:t xml:space="preserve">the </w:t>
      </w:r>
      <w:r w:rsidR="00F80AAF" w:rsidRPr="00095104">
        <w:rPr>
          <w:rFonts w:ascii="Times New Roman" w:hAnsi="Times New Roman" w:cs="Times New Roman"/>
          <w:sz w:val="24"/>
          <w:szCs w:val="24"/>
        </w:rPr>
        <w:t xml:space="preserve">consumer price index which measures the average change in the price </w:t>
      </w:r>
      <w:r w:rsidR="006B3D1E" w:rsidRPr="00095104">
        <w:rPr>
          <w:rFonts w:ascii="Times New Roman" w:hAnsi="Times New Roman" w:cs="Times New Roman"/>
          <w:sz w:val="24"/>
          <w:szCs w:val="24"/>
        </w:rPr>
        <w:t xml:space="preserve">of basic necessities like food, </w:t>
      </w:r>
      <w:r w:rsidR="00F80AAF" w:rsidRPr="00095104">
        <w:rPr>
          <w:rFonts w:ascii="Times New Roman" w:hAnsi="Times New Roman" w:cs="Times New Roman"/>
          <w:sz w:val="24"/>
          <w:szCs w:val="24"/>
        </w:rPr>
        <w:t>fuel</w:t>
      </w:r>
      <w:r w:rsidR="006B3D1E" w:rsidRPr="00095104">
        <w:rPr>
          <w:rFonts w:ascii="Times New Roman" w:hAnsi="Times New Roman" w:cs="Times New Roman"/>
          <w:sz w:val="24"/>
          <w:szCs w:val="24"/>
        </w:rPr>
        <w:t xml:space="preserve"> and </w:t>
      </w:r>
      <w:r w:rsidR="00F80AAF" w:rsidRPr="00095104">
        <w:rPr>
          <w:rFonts w:ascii="Times New Roman" w:hAnsi="Times New Roman" w:cs="Times New Roman"/>
          <w:sz w:val="24"/>
          <w:szCs w:val="24"/>
        </w:rPr>
        <w:t>medical service</w:t>
      </w:r>
      <w:r w:rsidR="006B3D1E" w:rsidRPr="00095104">
        <w:rPr>
          <w:rFonts w:ascii="Times New Roman" w:hAnsi="Times New Roman" w:cs="Times New Roman"/>
          <w:sz w:val="24"/>
          <w:szCs w:val="24"/>
        </w:rPr>
        <w:t xml:space="preserve"> within given times.</w:t>
      </w:r>
      <w:r w:rsidR="00F80AAF" w:rsidRPr="00095104">
        <w:rPr>
          <w:rFonts w:ascii="Times New Roman" w:hAnsi="Times New Roman" w:cs="Times New Roman"/>
          <w:sz w:val="24"/>
          <w:szCs w:val="24"/>
        </w:rPr>
        <w:t xml:space="preserve"> Allowances </w:t>
      </w:r>
      <w:r w:rsidR="006B3D1E" w:rsidRPr="00095104">
        <w:rPr>
          <w:rFonts w:ascii="Times New Roman" w:hAnsi="Times New Roman" w:cs="Times New Roman"/>
          <w:sz w:val="24"/>
          <w:szCs w:val="24"/>
        </w:rPr>
        <w:t xml:space="preserve">like annual work leaves </w:t>
      </w:r>
      <w:r w:rsidR="00D278D3">
        <w:rPr>
          <w:rFonts w:ascii="Times New Roman" w:hAnsi="Times New Roman" w:cs="Times New Roman"/>
          <w:sz w:val="24"/>
          <w:szCs w:val="24"/>
        </w:rPr>
        <w:t>should thus</w:t>
      </w:r>
      <w:r w:rsidR="006B3D1E" w:rsidRPr="00095104">
        <w:rPr>
          <w:rFonts w:ascii="Times New Roman" w:hAnsi="Times New Roman" w:cs="Times New Roman"/>
          <w:sz w:val="24"/>
          <w:szCs w:val="24"/>
        </w:rPr>
        <w:t xml:space="preserve"> be made </w:t>
      </w:r>
      <w:r w:rsidR="00D278D3">
        <w:rPr>
          <w:rFonts w:ascii="Times New Roman" w:hAnsi="Times New Roman" w:cs="Times New Roman"/>
          <w:sz w:val="24"/>
          <w:szCs w:val="24"/>
        </w:rPr>
        <w:t xml:space="preserve">more </w:t>
      </w:r>
      <w:r w:rsidR="006B3D1E" w:rsidRPr="00095104">
        <w:rPr>
          <w:rFonts w:ascii="Times New Roman" w:hAnsi="Times New Roman" w:cs="Times New Roman"/>
          <w:sz w:val="24"/>
          <w:szCs w:val="24"/>
        </w:rPr>
        <w:t>effective through proper compensation among the workers.</w:t>
      </w:r>
    </w:p>
    <w:p w14:paraId="453F9229" w14:textId="0BC9C895" w:rsidR="009F137D" w:rsidRDefault="006B3D1E" w:rsidP="001032F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95104">
        <w:rPr>
          <w:rFonts w:ascii="Times New Roman" w:hAnsi="Times New Roman" w:cs="Times New Roman"/>
          <w:sz w:val="24"/>
          <w:szCs w:val="24"/>
        </w:rPr>
        <w:t>Compensation is the result of the level of competitiveness prevailing in a given industry. It enhances excellent productivity records, higher operational efficiency, and a pool of skilled manpower and thus should endeavor to positively impact the society</w:t>
      </w:r>
      <w:r w:rsidR="00095104" w:rsidRPr="00095104">
        <w:rPr>
          <w:rFonts w:ascii="Times New Roman" w:hAnsi="Times New Roman" w:cs="Times New Roman"/>
          <w:sz w:val="24"/>
          <w:szCs w:val="24"/>
        </w:rPr>
        <w:t xml:space="preserve"> (Ma et al</w:t>
      </w:r>
      <w:r w:rsidR="008B4249">
        <w:rPr>
          <w:rFonts w:ascii="Times New Roman" w:hAnsi="Times New Roman" w:cs="Times New Roman"/>
          <w:sz w:val="24"/>
          <w:szCs w:val="24"/>
        </w:rPr>
        <w:t>.,</w:t>
      </w:r>
      <w:r w:rsidR="00095104" w:rsidRPr="00095104">
        <w:rPr>
          <w:rFonts w:ascii="Times New Roman" w:hAnsi="Times New Roman" w:cs="Times New Roman"/>
          <w:sz w:val="24"/>
          <w:szCs w:val="24"/>
        </w:rPr>
        <w:t xml:space="preserve"> 2019)</w:t>
      </w:r>
      <w:r w:rsidRPr="00095104">
        <w:rPr>
          <w:rFonts w:ascii="Times New Roman" w:hAnsi="Times New Roman" w:cs="Times New Roman"/>
          <w:sz w:val="24"/>
          <w:szCs w:val="24"/>
        </w:rPr>
        <w:t>. Like efforts ploughed by trade union’s influence, the collective bargaining power</w:t>
      </w:r>
      <w:r w:rsidR="00F80AAF" w:rsidRPr="00095104">
        <w:rPr>
          <w:rFonts w:ascii="Times New Roman" w:hAnsi="Times New Roman" w:cs="Times New Roman"/>
          <w:sz w:val="24"/>
          <w:szCs w:val="24"/>
        </w:rPr>
        <w:t xml:space="preserve"> </w:t>
      </w:r>
      <w:r w:rsidR="00095104" w:rsidRPr="00095104">
        <w:rPr>
          <w:rFonts w:ascii="Times New Roman" w:hAnsi="Times New Roman" w:cs="Times New Roman"/>
          <w:sz w:val="24"/>
          <w:szCs w:val="24"/>
        </w:rPr>
        <w:t>should influence organizations to offer better</w:t>
      </w:r>
      <w:r w:rsidR="00F80AAF" w:rsidRPr="00095104">
        <w:rPr>
          <w:rFonts w:ascii="Times New Roman" w:hAnsi="Times New Roman" w:cs="Times New Roman"/>
          <w:sz w:val="24"/>
          <w:szCs w:val="24"/>
        </w:rPr>
        <w:t xml:space="preserve"> wage levels. </w:t>
      </w:r>
      <w:r w:rsidR="00095104">
        <w:rPr>
          <w:rFonts w:ascii="Times New Roman" w:hAnsi="Times New Roman" w:cs="Times New Roman"/>
          <w:sz w:val="24"/>
          <w:szCs w:val="24"/>
        </w:rPr>
        <w:t xml:space="preserve">Better compensations result in better societal cohesion, security and stability. It also works for the advantage of the company that integrates with the wider society through sponsorship programs among other </w:t>
      </w:r>
      <w:r w:rsidR="00CA6F12">
        <w:rPr>
          <w:rFonts w:ascii="Times New Roman" w:hAnsi="Times New Roman" w:cs="Times New Roman"/>
          <w:sz w:val="24"/>
          <w:szCs w:val="24"/>
        </w:rPr>
        <w:t>elements.</w:t>
      </w:r>
    </w:p>
    <w:p w14:paraId="1B8D4655" w14:textId="77777777" w:rsidR="001032F3" w:rsidRDefault="001032F3" w:rsidP="001032F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br w:type="page"/>
      </w:r>
    </w:p>
    <w:p w14:paraId="777FC5F6" w14:textId="36880750" w:rsidR="009F137D" w:rsidRDefault="00C96D8E" w:rsidP="001032F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F137D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7C266D63" w14:textId="501EEC58" w:rsidR="0064376F" w:rsidRDefault="0064376F" w:rsidP="001032F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5104">
        <w:rPr>
          <w:rFonts w:ascii="Times New Roman" w:hAnsi="Times New Roman" w:cs="Times New Roman"/>
          <w:sz w:val="24"/>
          <w:szCs w:val="24"/>
        </w:rPr>
        <w:t xml:space="preserve">Adonteng-Kissi, O. (2017). </w:t>
      </w:r>
      <w:r w:rsidR="00EF7943">
        <w:rPr>
          <w:rFonts w:ascii="Times New Roman" w:hAnsi="Times New Roman" w:cs="Times New Roman"/>
          <w:sz w:val="24"/>
          <w:szCs w:val="24"/>
        </w:rPr>
        <w:t>P</w:t>
      </w:r>
      <w:r w:rsidR="00EF7943" w:rsidRPr="00095104">
        <w:rPr>
          <w:rFonts w:ascii="Times New Roman" w:hAnsi="Times New Roman" w:cs="Times New Roman"/>
          <w:sz w:val="24"/>
          <w:szCs w:val="24"/>
        </w:rPr>
        <w:t xml:space="preserve">overty and mine’s compensation package: experiences of local farmers in </w:t>
      </w:r>
      <w:r w:rsidR="008B4249">
        <w:rPr>
          <w:rFonts w:ascii="Times New Roman" w:hAnsi="Times New Roman" w:cs="Times New Roman"/>
          <w:sz w:val="24"/>
          <w:szCs w:val="24"/>
        </w:rPr>
        <w:t>P</w:t>
      </w:r>
      <w:r w:rsidR="00EF7943" w:rsidRPr="00095104">
        <w:rPr>
          <w:rFonts w:ascii="Times New Roman" w:hAnsi="Times New Roman" w:cs="Times New Roman"/>
          <w:sz w:val="24"/>
          <w:szCs w:val="24"/>
        </w:rPr>
        <w:t>restea mining community</w:t>
      </w:r>
      <w:r w:rsidRPr="00095104">
        <w:rPr>
          <w:rFonts w:ascii="Times New Roman" w:hAnsi="Times New Roman" w:cs="Times New Roman"/>
          <w:sz w:val="24"/>
          <w:szCs w:val="24"/>
        </w:rPr>
        <w:t xml:space="preserve">. </w:t>
      </w:r>
      <w:r w:rsidRPr="00CA6F12">
        <w:rPr>
          <w:rFonts w:ascii="Times New Roman" w:hAnsi="Times New Roman" w:cs="Times New Roman"/>
          <w:i/>
          <w:sz w:val="24"/>
          <w:szCs w:val="24"/>
        </w:rPr>
        <w:t>Resources Policy,</w:t>
      </w:r>
      <w:r w:rsidRPr="00095104">
        <w:rPr>
          <w:rFonts w:ascii="Times New Roman" w:hAnsi="Times New Roman" w:cs="Times New Roman"/>
          <w:sz w:val="24"/>
          <w:szCs w:val="24"/>
        </w:rPr>
        <w:t xml:space="preserve"> 52, 226-234.</w:t>
      </w:r>
    </w:p>
    <w:p w14:paraId="693F6F3D" w14:textId="3FECB34D" w:rsidR="0064376F" w:rsidRPr="00095104" w:rsidRDefault="0064376F" w:rsidP="001032F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95104">
        <w:rPr>
          <w:rFonts w:ascii="Times New Roman" w:hAnsi="Times New Roman" w:cs="Times New Roman"/>
          <w:sz w:val="24"/>
          <w:szCs w:val="24"/>
        </w:rPr>
        <w:t xml:space="preserve">Ma, S., Li, S., Chen, C., &amp; Wang, R. (2019, August). </w:t>
      </w:r>
      <w:r w:rsidR="002216F1">
        <w:rPr>
          <w:rFonts w:ascii="Times New Roman" w:hAnsi="Times New Roman" w:cs="Times New Roman"/>
          <w:sz w:val="24"/>
          <w:szCs w:val="24"/>
        </w:rPr>
        <w:t>R</w:t>
      </w:r>
      <w:r w:rsidR="002216F1" w:rsidRPr="00095104">
        <w:rPr>
          <w:rFonts w:ascii="Times New Roman" w:hAnsi="Times New Roman" w:cs="Times New Roman"/>
          <w:sz w:val="24"/>
          <w:szCs w:val="24"/>
        </w:rPr>
        <w:t>esearch on the motivation of government intervention in executive compensation of state</w:t>
      </w:r>
      <w:r w:rsidRPr="00095104">
        <w:rPr>
          <w:rFonts w:ascii="Times New Roman" w:hAnsi="Times New Roman" w:cs="Times New Roman"/>
          <w:sz w:val="24"/>
          <w:szCs w:val="24"/>
        </w:rPr>
        <w:t>-</w:t>
      </w:r>
      <w:r w:rsidR="002216F1" w:rsidRPr="00095104">
        <w:rPr>
          <w:rFonts w:ascii="Times New Roman" w:hAnsi="Times New Roman" w:cs="Times New Roman"/>
          <w:sz w:val="24"/>
          <w:szCs w:val="24"/>
        </w:rPr>
        <w:t>owned enterprises</w:t>
      </w:r>
      <w:r w:rsidRPr="00095104">
        <w:rPr>
          <w:rFonts w:ascii="Times New Roman" w:hAnsi="Times New Roman" w:cs="Times New Roman"/>
          <w:sz w:val="24"/>
          <w:szCs w:val="24"/>
        </w:rPr>
        <w:t xml:space="preserve">-An </w:t>
      </w:r>
      <w:r w:rsidR="00381906" w:rsidRPr="00095104">
        <w:rPr>
          <w:rFonts w:ascii="Times New Roman" w:hAnsi="Times New Roman" w:cs="Times New Roman"/>
          <w:sz w:val="24"/>
          <w:szCs w:val="24"/>
        </w:rPr>
        <w:t>empirical study based on the state-owned listed enterprises</w:t>
      </w:r>
      <w:r w:rsidRPr="00095104">
        <w:rPr>
          <w:rFonts w:ascii="Times New Roman" w:hAnsi="Times New Roman" w:cs="Times New Roman"/>
          <w:sz w:val="24"/>
          <w:szCs w:val="24"/>
        </w:rPr>
        <w:t xml:space="preserve">. In </w:t>
      </w:r>
      <w:r w:rsidRPr="00CA6F12">
        <w:rPr>
          <w:rFonts w:ascii="Times New Roman" w:hAnsi="Times New Roman" w:cs="Times New Roman"/>
          <w:i/>
          <w:sz w:val="24"/>
          <w:szCs w:val="24"/>
        </w:rPr>
        <w:t>International Conference on Management Science and Engineering Management</w:t>
      </w:r>
      <w:r w:rsidRPr="00095104">
        <w:rPr>
          <w:rFonts w:ascii="Times New Roman" w:hAnsi="Times New Roman" w:cs="Times New Roman"/>
          <w:sz w:val="24"/>
          <w:szCs w:val="24"/>
        </w:rPr>
        <w:t xml:space="preserve"> (pp. 105-118). Springer, Cham.</w:t>
      </w:r>
    </w:p>
    <w:sectPr w:rsidR="0064376F" w:rsidRPr="00095104" w:rsidSect="009F137D">
      <w:headerReference w:type="default" r:id="rId6"/>
      <w:headerReference w:type="first" r:id="rId7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1D024" w14:textId="77777777" w:rsidR="00B90149" w:rsidRDefault="00B90149" w:rsidP="00095104">
      <w:pPr>
        <w:spacing w:after="0" w:line="240" w:lineRule="auto"/>
      </w:pPr>
      <w:r>
        <w:separator/>
      </w:r>
    </w:p>
  </w:endnote>
  <w:endnote w:type="continuationSeparator" w:id="0">
    <w:p w14:paraId="108E2489" w14:textId="77777777" w:rsidR="00B90149" w:rsidRDefault="00B90149" w:rsidP="000951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7FFCCE" w14:textId="77777777" w:rsidR="00B90149" w:rsidRDefault="00B90149" w:rsidP="00095104">
      <w:pPr>
        <w:spacing w:after="0" w:line="240" w:lineRule="auto"/>
      </w:pPr>
      <w:r>
        <w:separator/>
      </w:r>
    </w:p>
  </w:footnote>
  <w:footnote w:type="continuationSeparator" w:id="0">
    <w:p w14:paraId="1EC03025" w14:textId="77777777" w:rsidR="00B90149" w:rsidRDefault="00B90149" w:rsidP="000951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-17751616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62662C" w14:textId="2DCE787D" w:rsidR="00095104" w:rsidRPr="00A60A47" w:rsidRDefault="009F137D" w:rsidP="00A60A47">
        <w:pPr>
          <w:pStyle w:val="Header"/>
          <w:tabs>
            <w:tab w:val="clear" w:pos="9360"/>
            <w:tab w:val="right" w:pos="9000"/>
          </w:tabs>
          <w:jc w:val="right"/>
          <w:rPr>
            <w:rFonts w:ascii="Times New Roman" w:hAnsi="Times New Roman" w:cs="Times New Roman"/>
            <w:sz w:val="20"/>
            <w:szCs w:val="20"/>
          </w:rPr>
        </w:pPr>
        <w:r w:rsidRPr="00A60A47">
          <w:rPr>
            <w:rFonts w:ascii="Times New Roman" w:hAnsi="Times New Roman" w:cs="Times New Roman"/>
            <w:bCs/>
            <w:sz w:val="20"/>
            <w:szCs w:val="20"/>
          </w:rPr>
          <w:t>IMPACTS OF COMPENSATION SYSTEMS ON SOCIETY AND LOCAL ECONOMY</w:t>
        </w:r>
        <w:r w:rsidRPr="00A60A47">
          <w:rPr>
            <w:rFonts w:ascii="Times New Roman" w:hAnsi="Times New Roman" w:cs="Times New Roman"/>
            <w:sz w:val="20"/>
            <w:szCs w:val="20"/>
          </w:rPr>
          <w:tab/>
        </w:r>
        <w:r w:rsidRPr="00A60A4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60A4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A60A4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A60A47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A60A47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7180100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1AEB89B" w14:textId="3B29B51D" w:rsidR="009F137D" w:rsidRPr="00A60A47" w:rsidRDefault="009F137D" w:rsidP="009F137D">
        <w:pPr>
          <w:pStyle w:val="Header"/>
          <w:tabs>
            <w:tab w:val="clear" w:pos="9360"/>
            <w:tab w:val="right" w:pos="9000"/>
          </w:tabs>
          <w:jc w:val="right"/>
          <w:rPr>
            <w:rFonts w:ascii="Times New Roman" w:hAnsi="Times New Roman" w:cs="Times New Roman"/>
            <w:sz w:val="20"/>
            <w:szCs w:val="20"/>
          </w:rPr>
        </w:pPr>
        <w:r w:rsidRPr="00A60A47">
          <w:rPr>
            <w:rFonts w:ascii="Times New Roman" w:hAnsi="Times New Roman" w:cs="Times New Roman"/>
            <w:sz w:val="20"/>
            <w:szCs w:val="20"/>
          </w:rPr>
          <w:t xml:space="preserve">Running head: </w:t>
        </w:r>
        <w:r w:rsidRPr="00A60A47">
          <w:rPr>
            <w:rFonts w:ascii="Times New Roman" w:hAnsi="Times New Roman" w:cs="Times New Roman"/>
            <w:bCs/>
            <w:sz w:val="20"/>
            <w:szCs w:val="20"/>
          </w:rPr>
          <w:t>IMPACTS OF COMPENSATION SYSTEMS ON SOCIETY AND LOCAL ECONOMY</w:t>
        </w:r>
        <w:r w:rsidRPr="00A60A47">
          <w:rPr>
            <w:rFonts w:ascii="Times New Roman" w:hAnsi="Times New Roman" w:cs="Times New Roman"/>
            <w:sz w:val="20"/>
            <w:szCs w:val="20"/>
          </w:rPr>
          <w:tab/>
        </w:r>
        <w:r w:rsidRPr="00A60A4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A60A4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A60A4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A60A47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A60A47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yNDO0NDAyNDczMLdU0lEKTi0uzszPAykwqgUAV2/4xCwAAAA="/>
  </w:docVars>
  <w:rsids>
    <w:rsidRoot w:val="00C96D8E"/>
    <w:rsid w:val="00095104"/>
    <w:rsid w:val="00096138"/>
    <w:rsid w:val="001032F3"/>
    <w:rsid w:val="002216F1"/>
    <w:rsid w:val="00244295"/>
    <w:rsid w:val="00381906"/>
    <w:rsid w:val="004222B3"/>
    <w:rsid w:val="00426D94"/>
    <w:rsid w:val="0064376F"/>
    <w:rsid w:val="006B3D1E"/>
    <w:rsid w:val="00745876"/>
    <w:rsid w:val="00750244"/>
    <w:rsid w:val="007F19B7"/>
    <w:rsid w:val="008B4249"/>
    <w:rsid w:val="008B48A3"/>
    <w:rsid w:val="009F137D"/>
    <w:rsid w:val="00A60A47"/>
    <w:rsid w:val="00B038F2"/>
    <w:rsid w:val="00B90149"/>
    <w:rsid w:val="00C9418F"/>
    <w:rsid w:val="00C96D8E"/>
    <w:rsid w:val="00CA6F12"/>
    <w:rsid w:val="00CC5E45"/>
    <w:rsid w:val="00D278D3"/>
    <w:rsid w:val="00DB5332"/>
    <w:rsid w:val="00DF4831"/>
    <w:rsid w:val="00EF7943"/>
    <w:rsid w:val="00F1646D"/>
    <w:rsid w:val="00F71979"/>
    <w:rsid w:val="00F770E1"/>
    <w:rsid w:val="00F80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63AEB1"/>
  <w15:docId w15:val="{DA3396F2-1DBD-4A91-A71E-1614A1C99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1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5104"/>
  </w:style>
  <w:style w:type="paragraph" w:styleId="Footer">
    <w:name w:val="footer"/>
    <w:basedOn w:val="Normal"/>
    <w:link w:val="FooterChar"/>
    <w:uiPriority w:val="99"/>
    <w:unhideWhenUsed/>
    <w:rsid w:val="000951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5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Windows User</cp:lastModifiedBy>
  <cp:revision>18</cp:revision>
  <dcterms:created xsi:type="dcterms:W3CDTF">2020-06-21T10:22:00Z</dcterms:created>
  <dcterms:modified xsi:type="dcterms:W3CDTF">2020-06-21T12:49:00Z</dcterms:modified>
</cp:coreProperties>
</file>